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08" w:rsidRDefault="00495C62" w:rsidP="00B95B86">
      <w:pPr>
        <w:jc w:val="both"/>
      </w:pPr>
      <w:r>
        <w:t>Eastern Suffolk</w:t>
      </w:r>
      <w:r w:rsidR="008E5E5D">
        <w:t xml:space="preserve"> </w:t>
      </w:r>
      <w:r w:rsidR="007E7B08">
        <w:t xml:space="preserve">BOCES shall provide a reduced tuition rate for adults attending the secondary </w:t>
      </w:r>
      <w:r w:rsidR="000C7E5A">
        <w:t xml:space="preserve">career </w:t>
      </w:r>
      <w:r w:rsidR="00271E38">
        <w:t>e</w:t>
      </w:r>
      <w:r w:rsidR="007E7B08">
        <w:t>ducation program under the following conditions:</w:t>
      </w:r>
    </w:p>
    <w:p w:rsidR="007E7B08" w:rsidRDefault="007E7B08" w:rsidP="00B95B86">
      <w:pPr>
        <w:jc w:val="both"/>
      </w:pPr>
    </w:p>
    <w:p w:rsidR="007E7B08" w:rsidRDefault="007E7B08" w:rsidP="00B95B86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All secondary </w:t>
      </w:r>
      <w:r w:rsidR="00B70FF4">
        <w:t xml:space="preserve">career </w:t>
      </w:r>
      <w:r>
        <w:t>education programs will be open to adult students for participation at a reduced tuition rate, provided there are “available seats” in the class</w:t>
      </w:r>
      <w:r w:rsidR="00B70FF4">
        <w:t>, and they meet the requirements of the program</w:t>
      </w:r>
      <w:r>
        <w:t>.</w:t>
      </w:r>
    </w:p>
    <w:p w:rsidR="007E7B08" w:rsidRDefault="007E7B08" w:rsidP="00B95B86">
      <w:pPr>
        <w:jc w:val="both"/>
      </w:pPr>
    </w:p>
    <w:p w:rsidR="007E7B08" w:rsidRDefault="007E7B08" w:rsidP="00B95B86">
      <w:pPr>
        <w:numPr>
          <w:ilvl w:val="0"/>
          <w:numId w:val="1"/>
        </w:numPr>
        <w:tabs>
          <w:tab w:val="clear" w:pos="720"/>
        </w:tabs>
        <w:jc w:val="both"/>
      </w:pPr>
      <w:r>
        <w:t>Eligible adults shall include all adult residents of component districts, adults employed by firms located within component districts, all unemployed adults</w:t>
      </w:r>
      <w:r w:rsidR="00495C62">
        <w:t>,</w:t>
      </w:r>
      <w:r>
        <w:t xml:space="preserve"> and all </w:t>
      </w:r>
      <w:r w:rsidR="00B70FF4">
        <w:t>applicants referred and funded by outside organizations</w:t>
      </w:r>
      <w:r>
        <w:t>.</w:t>
      </w:r>
    </w:p>
    <w:p w:rsidR="007E7B08" w:rsidRDefault="007E7B08" w:rsidP="00B95B86">
      <w:pPr>
        <w:jc w:val="both"/>
      </w:pPr>
    </w:p>
    <w:p w:rsidR="007E7B08" w:rsidRDefault="007E7B08" w:rsidP="00B95B86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Tuition for adults attending secondary </w:t>
      </w:r>
      <w:r w:rsidR="00B70FF4">
        <w:t xml:space="preserve">career </w:t>
      </w:r>
      <w:r>
        <w:t>education programs shall be established at a minimum of fifty</w:t>
      </w:r>
      <w:r w:rsidR="00B95B86">
        <w:t xml:space="preserve"> </w:t>
      </w:r>
      <w:r>
        <w:t>percent (5</w:t>
      </w:r>
      <w:r w:rsidR="00B95B86">
        <w:t>0</w:t>
      </w:r>
      <w:r>
        <w:t xml:space="preserve">%) of the current </w:t>
      </w:r>
      <w:r w:rsidR="00B70FF4">
        <w:t xml:space="preserve">Career </w:t>
      </w:r>
      <w:r>
        <w:t>Education program tuition.</w:t>
      </w:r>
    </w:p>
    <w:p w:rsidR="007E7B08" w:rsidRDefault="007E7B08" w:rsidP="00B95B86">
      <w:pPr>
        <w:jc w:val="both"/>
      </w:pPr>
    </w:p>
    <w:p w:rsidR="007E7B08" w:rsidRDefault="007E7B08" w:rsidP="00B95B86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Minimum qualifications for adults permitted to participate in a secondary </w:t>
      </w:r>
      <w:r w:rsidR="00B70FF4">
        <w:t xml:space="preserve">career </w:t>
      </w:r>
      <w:r>
        <w:t>education program shall be as follows:</w:t>
      </w:r>
    </w:p>
    <w:p w:rsidR="007E7B08" w:rsidRDefault="007E7B08" w:rsidP="00B95B86">
      <w:pPr>
        <w:jc w:val="both"/>
      </w:pPr>
    </w:p>
    <w:p w:rsidR="007E7B08" w:rsidRDefault="00495C62" w:rsidP="00B95B86">
      <w:pPr>
        <w:numPr>
          <w:ilvl w:val="0"/>
          <w:numId w:val="2"/>
        </w:numPr>
        <w:tabs>
          <w:tab w:val="clear" w:pos="1080"/>
        </w:tabs>
        <w:jc w:val="both"/>
      </w:pPr>
      <w:r>
        <w:t>p</w:t>
      </w:r>
      <w:r w:rsidR="007E7B08">
        <w:t>articipants under the age of twenty-one (21) shall have received a high school diploma</w:t>
      </w:r>
      <w:r w:rsidR="003F2F64">
        <w:t xml:space="preserve"> or equivalent</w:t>
      </w:r>
      <w:r>
        <w:t>;</w:t>
      </w:r>
    </w:p>
    <w:p w:rsidR="007E7B08" w:rsidRDefault="007E7B08" w:rsidP="00B95B86">
      <w:pPr>
        <w:jc w:val="both"/>
      </w:pPr>
    </w:p>
    <w:p w:rsidR="007E7B08" w:rsidRDefault="00495C62" w:rsidP="00B95B86">
      <w:pPr>
        <w:numPr>
          <w:ilvl w:val="0"/>
          <w:numId w:val="2"/>
        </w:numPr>
        <w:tabs>
          <w:tab w:val="clear" w:pos="1080"/>
        </w:tabs>
        <w:jc w:val="both"/>
      </w:pPr>
      <w:r>
        <w:t>p</w:t>
      </w:r>
      <w:r w:rsidR="007E7B08">
        <w:t>articipants shall successfully complete aptitude tests and admission requirements, where appropriate, consistent in content with those required of secondary students</w:t>
      </w:r>
      <w:r>
        <w:t>; and</w:t>
      </w:r>
    </w:p>
    <w:p w:rsidR="007E7B08" w:rsidRDefault="007E7B08" w:rsidP="00B95B86">
      <w:pPr>
        <w:jc w:val="both"/>
      </w:pPr>
    </w:p>
    <w:p w:rsidR="007E7B08" w:rsidRDefault="00495C62" w:rsidP="00B95B86">
      <w:pPr>
        <w:numPr>
          <w:ilvl w:val="0"/>
          <w:numId w:val="2"/>
        </w:numPr>
        <w:tabs>
          <w:tab w:val="clear" w:pos="1080"/>
        </w:tabs>
        <w:jc w:val="both"/>
      </w:pPr>
      <w:bookmarkStart w:id="0" w:name="_GoBack"/>
      <w:bookmarkEnd w:id="0"/>
      <w:proofErr w:type="gramStart"/>
      <w:r>
        <w:t>p</w:t>
      </w:r>
      <w:r w:rsidR="007E7B08">
        <w:t>articipants</w:t>
      </w:r>
      <w:proofErr w:type="gramEnd"/>
      <w:r w:rsidR="007E7B08">
        <w:t xml:space="preserve"> shall be enrolled in course work that is consistent, in terms of content and length, with that available and offered to secondary students.</w:t>
      </w:r>
    </w:p>
    <w:p w:rsidR="007E7B08" w:rsidRDefault="007E7B08" w:rsidP="00B95B86">
      <w:pPr>
        <w:jc w:val="both"/>
      </w:pPr>
    </w:p>
    <w:p w:rsidR="007E7B08" w:rsidRDefault="007E7B08" w:rsidP="00B95B86">
      <w:pPr>
        <w:numPr>
          <w:ilvl w:val="0"/>
          <w:numId w:val="1"/>
        </w:numPr>
        <w:tabs>
          <w:tab w:val="clear" w:pos="720"/>
        </w:tabs>
        <w:jc w:val="both"/>
      </w:pPr>
      <w:r>
        <w:t>Adults shall be awarded a “Certificate of Completion” for training but may not earn credit towards a high school diploma.</w:t>
      </w:r>
    </w:p>
    <w:p w:rsidR="007E7B08" w:rsidRDefault="007E7B08" w:rsidP="00B95B86">
      <w:pPr>
        <w:jc w:val="both"/>
      </w:pPr>
    </w:p>
    <w:p w:rsidR="007E7B08" w:rsidRDefault="007E7B08" w:rsidP="00B95B86">
      <w:pPr>
        <w:numPr>
          <w:ilvl w:val="0"/>
          <w:numId w:val="1"/>
        </w:numPr>
        <w:tabs>
          <w:tab w:val="clear" w:pos="720"/>
        </w:tabs>
        <w:jc w:val="both"/>
      </w:pPr>
      <w:r>
        <w:t>No extraordinary costs will be assigned to component districts as a result of the reduced tuition program.</w:t>
      </w:r>
    </w:p>
    <w:p w:rsidR="007E7B08" w:rsidRDefault="007E7B08" w:rsidP="00B95B86">
      <w:pPr>
        <w:jc w:val="both"/>
      </w:pPr>
    </w:p>
    <w:p w:rsidR="007E7B08" w:rsidRDefault="007E7B08" w:rsidP="00B95B86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All secondary </w:t>
      </w:r>
      <w:r w:rsidR="00B70FF4">
        <w:t xml:space="preserve">career </w:t>
      </w:r>
      <w:r>
        <w:t>education programs open to adults will be conducted in accordance with the operation guidelines established by the State Education Department.</w:t>
      </w:r>
    </w:p>
    <w:p w:rsidR="007E7B08" w:rsidRDefault="007E7B08" w:rsidP="00B95B86">
      <w:pPr>
        <w:jc w:val="both"/>
      </w:pPr>
    </w:p>
    <w:p w:rsidR="007E7B08" w:rsidRDefault="007E7B08"/>
    <w:p w:rsidR="007E7B08" w:rsidRDefault="00B42B9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7E7B08">
        <w:rPr>
          <w:sz w:val="18"/>
        </w:rPr>
        <w:t>Adopted:  7/1/</w:t>
      </w:r>
      <w:r w:rsidR="00C05FEB">
        <w:rPr>
          <w:sz w:val="18"/>
        </w:rPr>
        <w:t>20</w:t>
      </w:r>
      <w:r w:rsidR="007E7B08">
        <w:rPr>
          <w:sz w:val="18"/>
        </w:rPr>
        <w:t>03</w:t>
      </w:r>
    </w:p>
    <w:p w:rsidR="007E7B08" w:rsidRDefault="00B42B9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495C62">
        <w:rPr>
          <w:sz w:val="18"/>
        </w:rPr>
        <w:t>adopt</w:t>
      </w:r>
      <w:r>
        <w:rPr>
          <w:sz w:val="18"/>
        </w:rPr>
        <w:t>ed</w:t>
      </w:r>
      <w:r w:rsidR="007E7B08">
        <w:rPr>
          <w:sz w:val="18"/>
        </w:rPr>
        <w:t xml:space="preserve">:  </w:t>
      </w:r>
      <w:r w:rsidR="00495C62">
        <w:rPr>
          <w:sz w:val="18"/>
        </w:rPr>
        <w:t>7/11/</w:t>
      </w:r>
      <w:r w:rsidR="00C05FEB">
        <w:rPr>
          <w:sz w:val="18"/>
        </w:rPr>
        <w:t>20</w:t>
      </w:r>
      <w:r w:rsidR="00495C62">
        <w:rPr>
          <w:sz w:val="18"/>
        </w:rPr>
        <w:t>07</w:t>
      </w:r>
    </w:p>
    <w:p w:rsidR="00C05FEB" w:rsidRDefault="00C05FEB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0A45A1">
        <w:rPr>
          <w:sz w:val="18"/>
        </w:rPr>
        <w:t>10</w:t>
      </w:r>
      <w:r>
        <w:rPr>
          <w:sz w:val="18"/>
        </w:rPr>
        <w:t>/</w:t>
      </w:r>
      <w:r w:rsidR="000A45A1">
        <w:rPr>
          <w:sz w:val="18"/>
        </w:rPr>
        <w:t>19</w:t>
      </w:r>
      <w:r>
        <w:rPr>
          <w:sz w:val="18"/>
        </w:rPr>
        <w:t>/2016</w:t>
      </w:r>
    </w:p>
    <w:p w:rsidR="00495C62" w:rsidRDefault="00495C62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sectPr w:rsidR="00495C62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81" w:rsidRDefault="002F6981" w:rsidP="007E7B08">
      <w:pPr>
        <w:pStyle w:val="Header"/>
      </w:pPr>
      <w:r>
        <w:separator/>
      </w:r>
    </w:p>
  </w:endnote>
  <w:endnote w:type="continuationSeparator" w:id="0">
    <w:p w:rsidR="002F6981" w:rsidRDefault="002F6981" w:rsidP="007E7B0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81" w:rsidRDefault="002F6981" w:rsidP="007E7B08">
      <w:pPr>
        <w:pStyle w:val="Header"/>
      </w:pPr>
      <w:r>
        <w:separator/>
      </w:r>
    </w:p>
  </w:footnote>
  <w:footnote w:type="continuationSeparator" w:id="0">
    <w:p w:rsidR="002F6981" w:rsidRDefault="002F6981" w:rsidP="007E7B08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08" w:rsidRDefault="007E7B08">
    <w:pPr>
      <w:tabs>
        <w:tab w:val="left" w:pos="7774"/>
        <w:tab w:val="right" w:pos="9360"/>
      </w:tabs>
      <w:jc w:val="right"/>
      <w:rPr>
        <w:b/>
        <w:bCs/>
        <w:sz w:val="20"/>
      </w:rPr>
    </w:pPr>
    <w:r>
      <w:rPr>
        <w:b/>
        <w:bCs/>
        <w:sz w:val="20"/>
      </w:rPr>
      <w:t xml:space="preserve">Policy </w:t>
    </w:r>
    <w:r w:rsidR="00B229B0">
      <w:rPr>
        <w:b/>
        <w:bCs/>
        <w:sz w:val="20"/>
      </w:rPr>
      <w:t>425</w:t>
    </w:r>
    <w:r>
      <w:rPr>
        <w:b/>
        <w:bCs/>
        <w:sz w:val="20"/>
      </w:rPr>
      <w:t>1 Adult Tuition</w:t>
    </w:r>
    <w:r w:rsidR="00B95B86">
      <w:rPr>
        <w:b/>
        <w:bCs/>
        <w:sz w:val="20"/>
      </w:rPr>
      <w:t>/Attendance – Secondary Career Education Classes</w:t>
    </w:r>
  </w:p>
  <w:p w:rsidR="007E7B08" w:rsidRDefault="007E7B08">
    <w:pPr>
      <w:tabs>
        <w:tab w:val="left" w:pos="7774"/>
        <w:tab w:val="right" w:pos="9360"/>
      </w:tabs>
      <w:jc w:val="right"/>
      <w:rPr>
        <w:rStyle w:val="PageNumber"/>
        <w:b/>
        <w:bCs/>
        <w:sz w:val="20"/>
      </w:rPr>
    </w:pPr>
    <w:r>
      <w:rPr>
        <w:b/>
        <w:bCs/>
        <w:sz w:val="20"/>
      </w:rPr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0A45A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5F5E69">
      <w:rPr>
        <w:rStyle w:val="PageNumber"/>
        <w:b/>
        <w:bCs/>
        <w:noProof/>
        <w:sz w:val="20"/>
      </w:rPr>
      <w:t>1</w:t>
    </w:r>
    <w:r>
      <w:rPr>
        <w:rStyle w:val="PageNumber"/>
        <w:b/>
        <w:bCs/>
        <w:sz w:val="20"/>
      </w:rPr>
      <w:fldChar w:fldCharType="end"/>
    </w:r>
  </w:p>
  <w:p w:rsidR="007E7B08" w:rsidRDefault="007E7B08">
    <w:pPr>
      <w:tabs>
        <w:tab w:val="left" w:pos="7774"/>
        <w:tab w:val="right" w:pos="9360"/>
      </w:tabs>
      <w:jc w:val="right"/>
      <w:rPr>
        <w:rStyle w:val="PageNumber"/>
        <w:b/>
        <w:bCs/>
        <w:sz w:val="20"/>
      </w:rPr>
    </w:pPr>
  </w:p>
  <w:p w:rsidR="007E7B08" w:rsidRDefault="007E7B08">
    <w:pPr>
      <w:tabs>
        <w:tab w:val="left" w:pos="7774"/>
        <w:tab w:val="right" w:pos="9360"/>
      </w:tabs>
      <w:jc w:val="right"/>
      <w:rPr>
        <w:rStyle w:val="PageNumber"/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86" w:rsidRPr="000A78A3" w:rsidRDefault="00F52761" w:rsidP="00B95B86">
    <w:pPr>
      <w:pStyle w:val="Header"/>
      <w:jc w:val="right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252EA" wp14:editId="19A39B00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B86" w:rsidRDefault="00F52761" w:rsidP="00B95B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D4F214" wp14:editId="3157AA61">
                                <wp:extent cx="1559560" cy="941070"/>
                                <wp:effectExtent l="0" t="0" r="2540" b="0"/>
                                <wp:docPr id="7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9560" cy="941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" stroked="f">
              <v:textbox style="mso-fit-shape-to-text:t">
                <w:txbxContent>
                  <w:p w:rsidR="00B95B86" w:rsidRDefault="00F52761" w:rsidP="00B95B86">
                    <w:r>
                      <w:rPr>
                        <w:noProof/>
                      </w:rPr>
                      <w:drawing>
                        <wp:inline distT="0" distB="0" distL="0" distR="0" wp14:anchorId="11D4F214" wp14:editId="3157AA61">
                          <wp:extent cx="1559560" cy="941070"/>
                          <wp:effectExtent l="0" t="0" r="2540" b="0"/>
                          <wp:docPr id="7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9560" cy="941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E071F" wp14:editId="61E40BF9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BsfKoq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AC35E3" wp14:editId="5D9C048E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B86" w:rsidRDefault="00B95B86" w:rsidP="00B95B86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B95B86" w:rsidRDefault="00B95B86" w:rsidP="00B95B86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vE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DZ0avE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B95B86" w:rsidRDefault="00B95B86" w:rsidP="00B95B86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B95B86" w:rsidRDefault="00B95B86" w:rsidP="00B95B86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B95B86">
      <w:rPr>
        <w:b/>
      </w:rPr>
      <w:t>4251</w:t>
    </w:r>
  </w:p>
  <w:p w:rsidR="00B95B86" w:rsidRPr="000A78A3" w:rsidRDefault="00B95B86" w:rsidP="00B95B86">
    <w:pPr>
      <w:pStyle w:val="Header"/>
      <w:jc w:val="right"/>
      <w:rPr>
        <w:b/>
      </w:rPr>
    </w:pPr>
    <w:r w:rsidRPr="000A78A3">
      <w:rPr>
        <w:b/>
      </w:rPr>
      <w:t xml:space="preserve">Page </w:t>
    </w:r>
    <w:r w:rsidRPr="00862C31">
      <w:rPr>
        <w:rStyle w:val="PageNumber"/>
        <w:b/>
      </w:rPr>
      <w:fldChar w:fldCharType="begin"/>
    </w:r>
    <w:r w:rsidRPr="00862C31">
      <w:rPr>
        <w:rStyle w:val="PageNumber"/>
        <w:b/>
      </w:rPr>
      <w:instrText xml:space="preserve"> PAGE </w:instrText>
    </w:r>
    <w:r w:rsidRPr="00862C31">
      <w:rPr>
        <w:rStyle w:val="PageNumber"/>
        <w:b/>
      </w:rPr>
      <w:fldChar w:fldCharType="separate"/>
    </w:r>
    <w:r w:rsidR="005F5E69">
      <w:rPr>
        <w:rStyle w:val="PageNumber"/>
        <w:b/>
        <w:noProof/>
      </w:rPr>
      <w:t>1</w:t>
    </w:r>
    <w:r w:rsidRPr="00862C31">
      <w:rPr>
        <w:rStyle w:val="PageNumber"/>
        <w:b/>
      </w:rPr>
      <w:fldChar w:fldCharType="end"/>
    </w:r>
    <w:r w:rsidRPr="000A78A3">
      <w:rPr>
        <w:b/>
      </w:rPr>
      <w:t xml:space="preserve"> of </w:t>
    </w:r>
    <w:r w:rsidRPr="00862C31">
      <w:rPr>
        <w:rStyle w:val="PageNumber"/>
        <w:b/>
      </w:rPr>
      <w:fldChar w:fldCharType="begin"/>
    </w:r>
    <w:r w:rsidRPr="00862C31">
      <w:rPr>
        <w:rStyle w:val="PageNumber"/>
        <w:b/>
      </w:rPr>
      <w:instrText xml:space="preserve"> NUMPAGES </w:instrText>
    </w:r>
    <w:r w:rsidRPr="00862C31">
      <w:rPr>
        <w:rStyle w:val="PageNumber"/>
        <w:b/>
      </w:rPr>
      <w:fldChar w:fldCharType="separate"/>
    </w:r>
    <w:r w:rsidR="005F5E69">
      <w:rPr>
        <w:rStyle w:val="PageNumber"/>
        <w:b/>
        <w:noProof/>
      </w:rPr>
      <w:t>1</w:t>
    </w:r>
    <w:r w:rsidRPr="00862C31">
      <w:rPr>
        <w:rStyle w:val="PageNumber"/>
        <w:b/>
      </w:rPr>
      <w:fldChar w:fldCharType="end"/>
    </w:r>
  </w:p>
  <w:p w:rsidR="00B95B86" w:rsidRDefault="00B95B86" w:rsidP="00B95B86">
    <w:pPr>
      <w:pStyle w:val="Header"/>
      <w:jc w:val="right"/>
      <w:rPr>
        <w:b/>
      </w:rPr>
    </w:pPr>
  </w:p>
  <w:p w:rsidR="00B95B86" w:rsidRDefault="00B95B86" w:rsidP="00B95B86">
    <w:pPr>
      <w:pStyle w:val="Header"/>
      <w:jc w:val="right"/>
      <w:rPr>
        <w:b/>
      </w:rPr>
    </w:pPr>
  </w:p>
  <w:p w:rsidR="00B95B86" w:rsidRPr="00FD016B" w:rsidRDefault="00B95B86" w:rsidP="00B95B86">
    <w:pPr>
      <w:pStyle w:val="Header"/>
      <w:jc w:val="right"/>
      <w:rPr>
        <w:b/>
        <w:sz w:val="24"/>
      </w:rPr>
    </w:pPr>
    <w:r>
      <w:rPr>
        <w:b/>
        <w:sz w:val="24"/>
      </w:rPr>
      <w:t>Adult Tuition/Attendance -</w:t>
    </w:r>
  </w:p>
  <w:p w:rsidR="00B95B86" w:rsidRPr="00FD016B" w:rsidRDefault="00B95B86" w:rsidP="00B95B86">
    <w:pPr>
      <w:pStyle w:val="Header"/>
      <w:jc w:val="right"/>
      <w:rPr>
        <w:b/>
        <w:sz w:val="32"/>
      </w:rPr>
    </w:pPr>
    <w:r>
      <w:rPr>
        <w:b/>
        <w:sz w:val="24"/>
      </w:rPr>
      <w:t>Secondary Career</w:t>
    </w:r>
  </w:p>
  <w:p w:rsidR="00B95B86" w:rsidRPr="000A78A3" w:rsidRDefault="00B95B86" w:rsidP="00B95B86">
    <w:pPr>
      <w:pStyle w:val="Header"/>
      <w:jc w:val="right"/>
      <w:rPr>
        <w:b/>
        <w:sz w:val="24"/>
      </w:rPr>
    </w:pPr>
    <w:r>
      <w:rPr>
        <w:b/>
        <w:sz w:val="24"/>
      </w:rPr>
      <w:t>Education Classes</w:t>
    </w:r>
  </w:p>
  <w:p w:rsidR="00B95B86" w:rsidRDefault="00B95B86" w:rsidP="00B95B86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First Supervisory District of Suffolk County</w:t>
    </w:r>
  </w:p>
  <w:p w:rsidR="00B95B86" w:rsidRDefault="00B95B86" w:rsidP="00B95B86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B95B86" w:rsidRDefault="00B95B86" w:rsidP="00B95B86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B95B86" w:rsidRPr="008D1520" w:rsidRDefault="00B95B86" w:rsidP="00B95B86">
    <w:pPr>
      <w:pStyle w:val="Header"/>
      <w:rPr>
        <w:rFonts w:ascii="Arial Narrow" w:hAnsi="Arial Narrow"/>
        <w:sz w:val="10"/>
        <w:szCs w:val="16"/>
      </w:rPr>
    </w:pPr>
  </w:p>
  <w:p w:rsidR="007E7B08" w:rsidRPr="00B95B86" w:rsidRDefault="00F52761" w:rsidP="00B95B86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C7453" wp14:editId="17877796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Ci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D69"/>
    <w:multiLevelType w:val="hybridMultilevel"/>
    <w:tmpl w:val="8FA8C9C0"/>
    <w:lvl w:ilvl="0" w:tplc="BFF25C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21312"/>
    <w:multiLevelType w:val="hybridMultilevel"/>
    <w:tmpl w:val="5C4E778C"/>
    <w:lvl w:ilvl="0" w:tplc="6B9A6774">
      <w:start w:val="8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C41310"/>
    <w:multiLevelType w:val="hybridMultilevel"/>
    <w:tmpl w:val="E86AD37A"/>
    <w:lvl w:ilvl="0" w:tplc="B78C1E8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5E1A60">
      <w:start w:val="1"/>
      <w:numFmt w:val="lowerRoman"/>
      <w:lvlText w:val="%2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2" w:tplc="67A2479E">
      <w:start w:val="2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6AC378E">
      <w:start w:val="5"/>
      <w:numFmt w:val="lowerLetter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7A3F53"/>
    <w:multiLevelType w:val="singleLevel"/>
    <w:tmpl w:val="6D56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0n6y8eJdqQGBZzt6yHdXic5lqc=" w:salt="eqUM632R3P6TNnbgkmehxg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9D"/>
    <w:rsid w:val="000A45A1"/>
    <w:rsid w:val="000A750F"/>
    <w:rsid w:val="000C7E5A"/>
    <w:rsid w:val="000E0933"/>
    <w:rsid w:val="00271E38"/>
    <w:rsid w:val="002C685A"/>
    <w:rsid w:val="002F499D"/>
    <w:rsid w:val="002F6981"/>
    <w:rsid w:val="00367E83"/>
    <w:rsid w:val="003F2F64"/>
    <w:rsid w:val="0040309A"/>
    <w:rsid w:val="00495C62"/>
    <w:rsid w:val="004B65D9"/>
    <w:rsid w:val="004D47C5"/>
    <w:rsid w:val="004E434D"/>
    <w:rsid w:val="005F5E69"/>
    <w:rsid w:val="00706366"/>
    <w:rsid w:val="00776DD8"/>
    <w:rsid w:val="007E7B08"/>
    <w:rsid w:val="008E5E5D"/>
    <w:rsid w:val="00AF77EC"/>
    <w:rsid w:val="00B229B0"/>
    <w:rsid w:val="00B42B9D"/>
    <w:rsid w:val="00B70FF4"/>
    <w:rsid w:val="00B95B86"/>
    <w:rsid w:val="00BD21AF"/>
    <w:rsid w:val="00C05FEB"/>
    <w:rsid w:val="00D03288"/>
    <w:rsid w:val="00D3796C"/>
    <w:rsid w:val="00D55D7B"/>
    <w:rsid w:val="00F46294"/>
    <w:rsid w:val="00F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E5E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F2F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F6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F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F64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E5E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F2F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F6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F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F6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BOCES shall provide a reduced tuition rate for adults attending the regular secondary school occupational education program un</vt:lpstr>
    </vt:vector>
  </TitlesOfParts>
  <Company>Eastern Suffolk BOCES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BOCES shall provide a reduced tuition rate for adults attending the regular secondary school occupational education program un</dc:title>
  <dc:creator>Pamela  Arrasate</dc:creator>
  <cp:lastModifiedBy>Administrator</cp:lastModifiedBy>
  <cp:revision>10</cp:revision>
  <cp:lastPrinted>2016-10-20T14:45:00Z</cp:lastPrinted>
  <dcterms:created xsi:type="dcterms:W3CDTF">2016-08-12T16:02:00Z</dcterms:created>
  <dcterms:modified xsi:type="dcterms:W3CDTF">2016-10-20T14:45:00Z</dcterms:modified>
</cp:coreProperties>
</file>